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EAFA3" w14:textId="4FE0BB8F" w:rsidR="0082073E" w:rsidRPr="0044696A" w:rsidRDefault="0082073E" w:rsidP="0082073E">
      <w:pPr>
        <w:jc w:val="right"/>
        <w:rPr>
          <w:rFonts w:ascii="Times New Roman" w:hAnsi="Times New Roman" w:cs="Times New Roman"/>
          <w:b/>
          <w:iCs/>
          <w:snapToGrid w:val="0"/>
        </w:rPr>
      </w:pPr>
      <w:bookmarkStart w:id="0" w:name="_Hlk237619578"/>
      <w:r w:rsidRPr="0044696A">
        <w:rPr>
          <w:rFonts w:ascii="Times New Roman" w:hAnsi="Times New Roman" w:cs="Times New Roman"/>
          <w:b/>
          <w:iCs/>
          <w:snapToGrid w:val="0"/>
        </w:rPr>
        <w:t>Приложение №</w:t>
      </w:r>
      <w:r>
        <w:rPr>
          <w:rFonts w:ascii="Times New Roman" w:hAnsi="Times New Roman" w:cs="Times New Roman"/>
          <w:b/>
          <w:iCs/>
          <w:snapToGrid w:val="0"/>
        </w:rPr>
        <w:t>3</w:t>
      </w:r>
      <w:r w:rsidRPr="0044696A">
        <w:rPr>
          <w:rFonts w:ascii="Times New Roman" w:hAnsi="Times New Roman" w:cs="Times New Roman"/>
          <w:b/>
          <w:iCs/>
          <w:snapToGrid w:val="0"/>
        </w:rPr>
        <w:t xml:space="preserve"> к Извещению</w:t>
      </w:r>
    </w:p>
    <w:p w14:paraId="5BCFD501" w14:textId="77777777" w:rsidR="0082073E" w:rsidRPr="0044696A" w:rsidRDefault="0082073E" w:rsidP="0082073E">
      <w:pPr>
        <w:jc w:val="center"/>
        <w:rPr>
          <w:rFonts w:ascii="Times New Roman" w:hAnsi="Times New Roman" w:cs="Times New Roman"/>
          <w:b/>
          <w:sz w:val="28"/>
        </w:rPr>
      </w:pPr>
      <w:r w:rsidRPr="0044696A">
        <w:rPr>
          <w:rFonts w:ascii="Times New Roman" w:hAnsi="Times New Roman" w:cs="Times New Roman"/>
          <w:b/>
          <w:sz w:val="28"/>
        </w:rPr>
        <w:t>Критерии оценки и сопоставления заявок</w:t>
      </w:r>
    </w:p>
    <w:bookmarkEnd w:id="0"/>
    <w:p w14:paraId="4F2B79DA" w14:textId="7B884851" w:rsidR="0082073E" w:rsidRPr="0044696A" w:rsidRDefault="0082073E" w:rsidP="0082073E">
      <w:pPr>
        <w:pStyle w:val="a7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lang w:eastAsia="ru-RU"/>
        </w:rPr>
        <w:t>Общие положения</w:t>
      </w:r>
    </w:p>
    <w:p w14:paraId="51EE8F03" w14:textId="77777777" w:rsidR="0082073E" w:rsidRPr="0044696A" w:rsidRDefault="0082073E" w:rsidP="0082073E">
      <w:pPr>
        <w:pStyle w:val="a7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7F158BB" w14:textId="77777777" w:rsidR="0082073E" w:rsidRPr="0044696A" w:rsidRDefault="0082073E" w:rsidP="0082073E">
      <w:pPr>
        <w:pStyle w:val="a7"/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44696A">
        <w:rPr>
          <w:rFonts w:ascii="Times New Roman" w:eastAsia="Times New Roman" w:hAnsi="Times New Roman" w:cs="Times New Roman"/>
          <w:sz w:val="20"/>
          <w:lang w:eastAsia="ru-RU"/>
        </w:rPr>
        <w:t>Оценка и сопоставление заявок на участие в конкурсе проводятся конкурсной комиссией Заказчика в целях выявления победителя – участника, предложившего лучшие условия исполнения договора.</w:t>
      </w:r>
    </w:p>
    <w:p w14:paraId="10E5D454" w14:textId="77777777" w:rsidR="0082073E" w:rsidRPr="0044696A" w:rsidRDefault="0082073E" w:rsidP="0082073E">
      <w:pPr>
        <w:pStyle w:val="a7"/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Сумма величин значимости всех критериев оценки составляет 100 процентов (100 баллов).</w:t>
      </w:r>
    </w:p>
    <w:p w14:paraId="5C0F5E8D" w14:textId="77777777" w:rsidR="0082073E" w:rsidRPr="0044696A" w:rsidRDefault="0082073E" w:rsidP="0082073E">
      <w:pPr>
        <w:pStyle w:val="a7"/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Для оценки заявок участников Конкурса по каждому не стоимостному критерию используется 100-балльная шкала. </w:t>
      </w:r>
    </w:p>
    <w:p w14:paraId="54AB1E5D" w14:textId="77777777" w:rsidR="0082073E" w:rsidRPr="0044696A" w:rsidRDefault="0082073E" w:rsidP="0082073E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Итоговый балл каждого участника Конкурса формируется путем суммирования оценок по каждому критерию, умноженному на коэффициент значимости, приведенный в Таблице 1 «Сводная оценка критериев».</w:t>
      </w:r>
    </w:p>
    <w:p w14:paraId="43B8B924" w14:textId="77777777" w:rsidR="0082073E" w:rsidRPr="0044696A" w:rsidRDefault="0082073E" w:rsidP="0082073E">
      <w:pPr>
        <w:pStyle w:val="a7"/>
        <w:ind w:left="75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20A36E60" w14:textId="77777777" w:rsidR="0082073E" w:rsidRPr="0044696A" w:rsidRDefault="0082073E" w:rsidP="0082073E">
      <w:pPr>
        <w:pStyle w:val="a7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696A">
        <w:rPr>
          <w:rFonts w:ascii="Times New Roman" w:eastAsia="Times New Roman" w:hAnsi="Times New Roman" w:cs="Times New Roman"/>
          <w:b/>
          <w:lang w:eastAsia="ru-RU"/>
        </w:rPr>
        <w:t>Критерии оценки (сводная таблица)</w:t>
      </w:r>
    </w:p>
    <w:tbl>
      <w:tblPr>
        <w:tblStyle w:val="81"/>
        <w:tblpPr w:leftFromText="180" w:rightFromText="180" w:vertAnchor="text" w:horzAnchor="margin" w:tblpXSpec="center" w:tblpY="271"/>
        <w:tblW w:w="5000" w:type="pct"/>
        <w:tblLook w:val="04A0" w:firstRow="1" w:lastRow="0" w:firstColumn="1" w:lastColumn="0" w:noHBand="0" w:noVBand="1"/>
      </w:tblPr>
      <w:tblGrid>
        <w:gridCol w:w="475"/>
        <w:gridCol w:w="4134"/>
        <w:gridCol w:w="1306"/>
        <w:gridCol w:w="1701"/>
        <w:gridCol w:w="1729"/>
      </w:tblGrid>
      <w:tr w:rsidR="0082073E" w:rsidRPr="0044696A" w14:paraId="5E16385F" w14:textId="77777777" w:rsidTr="0082073E">
        <w:trPr>
          <w:trHeight w:val="917"/>
          <w:tblHeader/>
        </w:trPr>
        <w:tc>
          <w:tcPr>
            <w:tcW w:w="254" w:type="pct"/>
            <w:shd w:val="clear" w:color="auto" w:fill="D9D9D9"/>
          </w:tcPr>
          <w:p w14:paraId="38CE199D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212" w:type="pct"/>
            <w:shd w:val="clear" w:color="auto" w:fill="D9D9D9"/>
            <w:vAlign w:val="center"/>
          </w:tcPr>
          <w:p w14:paraId="55B9737A" w14:textId="77777777" w:rsidR="0082073E" w:rsidRPr="0044696A" w:rsidRDefault="0082073E" w:rsidP="00FD6121">
            <w:pPr>
              <w:spacing w:after="6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Наименование критерия оценки</w:t>
            </w:r>
          </w:p>
        </w:tc>
        <w:tc>
          <w:tcPr>
            <w:tcW w:w="699" w:type="pct"/>
            <w:shd w:val="clear" w:color="auto" w:fill="D9D9D9"/>
          </w:tcPr>
          <w:p w14:paraId="468FE82F" w14:textId="77777777" w:rsidR="0082073E" w:rsidRPr="0044696A" w:rsidRDefault="0082073E" w:rsidP="00FD6121">
            <w:pPr>
              <w:spacing w:after="6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Значимость критерия оценки, в %</w:t>
            </w:r>
          </w:p>
        </w:tc>
        <w:tc>
          <w:tcPr>
            <w:tcW w:w="910" w:type="pct"/>
            <w:shd w:val="clear" w:color="auto" w:fill="D9D9D9"/>
          </w:tcPr>
          <w:p w14:paraId="19CB3D40" w14:textId="77777777" w:rsidR="0082073E" w:rsidRPr="0044696A" w:rsidRDefault="0082073E" w:rsidP="00FD6121">
            <w:pPr>
              <w:spacing w:after="6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Максимальный вклад в итоговый балл</w:t>
            </w:r>
          </w:p>
        </w:tc>
        <w:tc>
          <w:tcPr>
            <w:tcW w:w="925" w:type="pct"/>
            <w:shd w:val="clear" w:color="auto" w:fill="D9D9D9"/>
          </w:tcPr>
          <w:p w14:paraId="24F9827D" w14:textId="77777777" w:rsidR="0082073E" w:rsidRPr="0044696A" w:rsidRDefault="0082073E" w:rsidP="00FD6121">
            <w:pPr>
              <w:spacing w:after="6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30FBEC5" w14:textId="77777777" w:rsidR="0082073E" w:rsidRPr="0044696A" w:rsidRDefault="0082073E" w:rsidP="00FD6121">
            <w:pPr>
              <w:spacing w:after="6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Тип критерия</w:t>
            </w:r>
          </w:p>
        </w:tc>
      </w:tr>
      <w:tr w:rsidR="0082073E" w:rsidRPr="0044696A" w14:paraId="29B85293" w14:textId="77777777" w:rsidTr="0082073E">
        <w:trPr>
          <w:trHeight w:val="296"/>
        </w:trPr>
        <w:tc>
          <w:tcPr>
            <w:tcW w:w="254" w:type="pct"/>
          </w:tcPr>
          <w:p w14:paraId="157D862E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212" w:type="pct"/>
            <w:vAlign w:val="center"/>
          </w:tcPr>
          <w:p w14:paraId="0B915B3F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Цена договора</w:t>
            </w:r>
          </w:p>
        </w:tc>
        <w:tc>
          <w:tcPr>
            <w:tcW w:w="699" w:type="pct"/>
          </w:tcPr>
          <w:p w14:paraId="62662CC4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910" w:type="pct"/>
          </w:tcPr>
          <w:p w14:paraId="04D053D7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30 баллов</w:t>
            </w:r>
          </w:p>
        </w:tc>
        <w:tc>
          <w:tcPr>
            <w:tcW w:w="925" w:type="pct"/>
          </w:tcPr>
          <w:p w14:paraId="472D2384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Стоимостной</w:t>
            </w:r>
          </w:p>
        </w:tc>
      </w:tr>
      <w:tr w:rsidR="0082073E" w:rsidRPr="0044696A" w14:paraId="04B55741" w14:textId="77777777" w:rsidTr="0082073E">
        <w:trPr>
          <w:trHeight w:val="419"/>
        </w:trPr>
        <w:tc>
          <w:tcPr>
            <w:tcW w:w="254" w:type="pct"/>
          </w:tcPr>
          <w:p w14:paraId="1F44A028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212" w:type="pct"/>
            <w:vAlign w:val="center"/>
          </w:tcPr>
          <w:p w14:paraId="26C0CE56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Качественные характеристики (методика аудита)</w:t>
            </w:r>
          </w:p>
        </w:tc>
        <w:tc>
          <w:tcPr>
            <w:tcW w:w="699" w:type="pct"/>
          </w:tcPr>
          <w:p w14:paraId="4DB88EBC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10%</w:t>
            </w:r>
          </w:p>
        </w:tc>
        <w:tc>
          <w:tcPr>
            <w:tcW w:w="910" w:type="pct"/>
          </w:tcPr>
          <w:p w14:paraId="3C48A5CD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10 баллов</w:t>
            </w:r>
          </w:p>
        </w:tc>
        <w:tc>
          <w:tcPr>
            <w:tcW w:w="925" w:type="pct"/>
          </w:tcPr>
          <w:p w14:paraId="4A0D8BB4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Не стоимостной</w:t>
            </w:r>
          </w:p>
        </w:tc>
      </w:tr>
      <w:tr w:rsidR="0082073E" w:rsidRPr="0044696A" w14:paraId="67730A18" w14:textId="77777777" w:rsidTr="0082073E">
        <w:trPr>
          <w:trHeight w:val="411"/>
        </w:trPr>
        <w:tc>
          <w:tcPr>
            <w:tcW w:w="254" w:type="pct"/>
          </w:tcPr>
          <w:p w14:paraId="3BE10A71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212" w:type="pct"/>
            <w:vAlign w:val="center"/>
          </w:tcPr>
          <w:p w14:paraId="435A62DF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Квалификация участника конкурса</w:t>
            </w:r>
          </w:p>
        </w:tc>
        <w:tc>
          <w:tcPr>
            <w:tcW w:w="699" w:type="pct"/>
          </w:tcPr>
          <w:p w14:paraId="7D8FEC56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60%</w:t>
            </w:r>
          </w:p>
        </w:tc>
        <w:tc>
          <w:tcPr>
            <w:tcW w:w="910" w:type="pct"/>
          </w:tcPr>
          <w:p w14:paraId="156A8B97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60 баллов</w:t>
            </w:r>
          </w:p>
        </w:tc>
        <w:tc>
          <w:tcPr>
            <w:tcW w:w="925" w:type="pct"/>
          </w:tcPr>
          <w:p w14:paraId="3379EC82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696A">
              <w:rPr>
                <w:rFonts w:ascii="Times New Roman" w:hAnsi="Times New Roman"/>
                <w:sz w:val="18"/>
                <w:szCs w:val="18"/>
              </w:rPr>
              <w:t>Не стоимостной</w:t>
            </w:r>
          </w:p>
        </w:tc>
      </w:tr>
      <w:tr w:rsidR="0082073E" w:rsidRPr="0044696A" w14:paraId="773E7448" w14:textId="77777777" w:rsidTr="0082073E">
        <w:trPr>
          <w:trHeight w:val="278"/>
        </w:trPr>
        <w:tc>
          <w:tcPr>
            <w:tcW w:w="254" w:type="pct"/>
          </w:tcPr>
          <w:p w14:paraId="435736E0" w14:textId="77777777" w:rsidR="0082073E" w:rsidRPr="0044696A" w:rsidRDefault="0082073E" w:rsidP="00FD6121">
            <w:pPr>
              <w:spacing w:after="60" w:line="276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2" w:type="pct"/>
            <w:vAlign w:val="center"/>
          </w:tcPr>
          <w:p w14:paraId="03E10865" w14:textId="77777777" w:rsidR="0082073E" w:rsidRPr="0044696A" w:rsidRDefault="0082073E" w:rsidP="00FD6121">
            <w:pPr>
              <w:spacing w:after="60" w:line="276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699" w:type="pct"/>
          </w:tcPr>
          <w:p w14:paraId="6B0BB613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100%</w:t>
            </w:r>
          </w:p>
        </w:tc>
        <w:tc>
          <w:tcPr>
            <w:tcW w:w="910" w:type="pct"/>
          </w:tcPr>
          <w:p w14:paraId="3B54D743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/>
                <w:b/>
                <w:sz w:val="18"/>
                <w:szCs w:val="18"/>
              </w:rPr>
              <w:t>100 баллов</w:t>
            </w:r>
          </w:p>
        </w:tc>
        <w:tc>
          <w:tcPr>
            <w:tcW w:w="925" w:type="pct"/>
          </w:tcPr>
          <w:p w14:paraId="40D2EF98" w14:textId="77777777" w:rsidR="0082073E" w:rsidRPr="0044696A" w:rsidRDefault="0082073E" w:rsidP="00FD6121">
            <w:pPr>
              <w:spacing w:after="60" w:line="276" w:lineRule="auto"/>
              <w:ind w:firstLine="34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1FFD4BC" w14:textId="77777777" w:rsidR="0082073E" w:rsidRPr="0082073E" w:rsidRDefault="0082073E" w:rsidP="0082073E">
      <w:pPr>
        <w:pStyle w:val="a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8207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1 «Сводная оценка критериев»</w:t>
      </w:r>
    </w:p>
    <w:p w14:paraId="3E90FD66" w14:textId="77777777" w:rsidR="0082073E" w:rsidRPr="0044696A" w:rsidRDefault="0082073E" w:rsidP="0082073E">
      <w:pPr>
        <w:pStyle w:val="a7"/>
        <w:widowControl w:val="0"/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56085F" w14:textId="77777777" w:rsidR="0082073E" w:rsidRPr="0044696A" w:rsidRDefault="0082073E" w:rsidP="0082073E">
      <w:pPr>
        <w:pStyle w:val="a7"/>
        <w:widowControl w:val="0"/>
        <w:numPr>
          <w:ilvl w:val="0"/>
          <w:numId w:val="6"/>
        </w:num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Итоговая формула расчета</w:t>
      </w:r>
    </w:p>
    <w:p w14:paraId="0E8C07F2" w14:textId="77777777" w:rsidR="0082073E" w:rsidRPr="0044696A" w:rsidRDefault="0082073E" w:rsidP="0082073E">
      <w:pPr>
        <w:pStyle w:val="a7"/>
        <w:widowControl w:val="0"/>
        <w:spacing w:before="120"/>
        <w:ind w:left="64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D1983D1" w14:textId="77777777" w:rsidR="0082073E" w:rsidRPr="0044696A" w:rsidRDefault="0082073E" w:rsidP="0082073E">
      <w:pPr>
        <w:pStyle w:val="a7"/>
        <w:widowControl w:val="0"/>
        <w:spacing w:before="120"/>
        <w:ind w:left="64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Итоговый балл участника = </w:t>
      </w: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Балл_цена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+ </w:t>
      </w: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Балл_качество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+ </w:t>
      </w: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Балл_квалификация</w:t>
      </w:r>
      <w:proofErr w:type="spellEnd"/>
    </w:p>
    <w:p w14:paraId="46E2A58B" w14:textId="77777777" w:rsidR="0082073E" w:rsidRPr="0044696A" w:rsidRDefault="0082073E" w:rsidP="0082073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где:</w:t>
      </w:r>
    </w:p>
    <w:p w14:paraId="7FF59D4F" w14:textId="77777777" w:rsidR="0082073E" w:rsidRPr="0044696A" w:rsidRDefault="0082073E" w:rsidP="0082073E">
      <w:pPr>
        <w:pStyle w:val="a7"/>
        <w:numPr>
          <w:ilvl w:val="0"/>
          <w:numId w:val="1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proofErr w:type="spellStart"/>
      <w:r w:rsidRPr="0044696A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Балл_цена</w:t>
      </w:r>
      <w:proofErr w:type="spellEnd"/>
      <w:r w:rsidRPr="0044696A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— рассчитывается по формуле в разделе 4</w:t>
      </w:r>
    </w:p>
    <w:p w14:paraId="0CA0DB69" w14:textId="77777777" w:rsidR="0082073E" w:rsidRPr="0044696A" w:rsidRDefault="0082073E" w:rsidP="0082073E">
      <w:pPr>
        <w:pStyle w:val="a7"/>
        <w:numPr>
          <w:ilvl w:val="0"/>
          <w:numId w:val="1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proofErr w:type="spellStart"/>
      <w:r w:rsidRPr="0044696A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Балл_качество</w:t>
      </w:r>
      <w:proofErr w:type="spellEnd"/>
      <w:r w:rsidRPr="0044696A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— рассчитывается по формуле в разделе 5</w:t>
      </w:r>
    </w:p>
    <w:p w14:paraId="120DFA6D" w14:textId="77777777" w:rsidR="0082073E" w:rsidRPr="0044696A" w:rsidRDefault="0082073E" w:rsidP="0082073E">
      <w:pPr>
        <w:pStyle w:val="a7"/>
        <w:numPr>
          <w:ilvl w:val="0"/>
          <w:numId w:val="1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</w:pPr>
      <w:proofErr w:type="spellStart"/>
      <w:r w:rsidRPr="0044696A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Балл_квалификация</w:t>
      </w:r>
      <w:proofErr w:type="spellEnd"/>
      <w:r w:rsidRPr="0044696A">
        <w:rPr>
          <w:rFonts w:ascii="Times New Roman" w:eastAsia="Times New Roman" w:hAnsi="Times New Roman" w:cs="Times New Roman"/>
          <w:color w:val="0F1115"/>
          <w:sz w:val="20"/>
          <w:szCs w:val="20"/>
          <w:lang w:eastAsia="ru-RU"/>
        </w:rPr>
        <w:t> — рассчитывается по формуле в разделе 6</w:t>
      </w:r>
    </w:p>
    <w:p w14:paraId="3D4CF2AD" w14:textId="77777777" w:rsidR="0082073E" w:rsidRPr="0044696A" w:rsidRDefault="0082073E" w:rsidP="0082073E">
      <w:pPr>
        <w:pStyle w:val="a7"/>
        <w:widowControl w:val="0"/>
        <w:spacing w:before="120"/>
        <w:ind w:left="64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4C06B0D6" w14:textId="77777777" w:rsidR="0082073E" w:rsidRPr="0044696A" w:rsidRDefault="0082073E" w:rsidP="0082073E">
      <w:pPr>
        <w:pStyle w:val="a7"/>
        <w:widowControl w:val="0"/>
        <w:spacing w:before="120"/>
        <w:ind w:left="64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Максимально возможный итоговый балл = 100</w:t>
      </w:r>
    </w:p>
    <w:p w14:paraId="37BAE15A" w14:textId="77777777" w:rsidR="0082073E" w:rsidRPr="0044696A" w:rsidRDefault="0082073E" w:rsidP="0082073E">
      <w:pPr>
        <w:pStyle w:val="a7"/>
        <w:widowControl w:val="0"/>
        <w:spacing w:before="120"/>
        <w:ind w:left="6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40AD8" w14:textId="77777777" w:rsidR="0082073E" w:rsidRPr="0044696A" w:rsidRDefault="0082073E" w:rsidP="0082073E">
      <w:pPr>
        <w:pStyle w:val="a7"/>
        <w:widowControl w:val="0"/>
        <w:numPr>
          <w:ilvl w:val="0"/>
          <w:numId w:val="6"/>
        </w:num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Критерий №1 – Цена договора (значимость 30%)</w:t>
      </w:r>
    </w:p>
    <w:p w14:paraId="7400CF71" w14:textId="77777777" w:rsidR="0082073E" w:rsidRPr="0044696A" w:rsidRDefault="0082073E" w:rsidP="0082073E">
      <w:pPr>
        <w:pStyle w:val="a7"/>
        <w:widowControl w:val="0"/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30D1F" w14:textId="77777777" w:rsidR="0082073E" w:rsidRPr="0044696A" w:rsidRDefault="0082073E" w:rsidP="0082073E">
      <w:pPr>
        <w:pStyle w:val="a7"/>
        <w:widowControl w:val="0"/>
        <w:numPr>
          <w:ilvl w:val="1"/>
          <w:numId w:val="6"/>
        </w:numPr>
        <w:spacing w:befor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Балл по критерию «Цена договора» определяется по формуле:</w:t>
      </w:r>
    </w:p>
    <w:p w14:paraId="01BB4DD6" w14:textId="77777777" w:rsidR="0082073E" w:rsidRPr="0044696A" w:rsidRDefault="0082073E" w:rsidP="0082073E">
      <w:pPr>
        <w:pStyle w:val="a7"/>
        <w:widowControl w:val="0"/>
        <w:spacing w:before="120"/>
        <w:ind w:left="8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9A5A99E" w14:textId="77777777" w:rsidR="0082073E" w:rsidRPr="0044696A" w:rsidRDefault="0082073E" w:rsidP="0082073E">
      <w:pPr>
        <w:pStyle w:val="a7"/>
        <w:widowControl w:val="0"/>
        <w:spacing w:before="120"/>
        <w:ind w:left="75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Балл_цена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= (Ц_</w:t>
      </w: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min</w:t>
      </w: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/ Ц_</w:t>
      </w: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i</w:t>
      </w: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 х 100 х 0,30</w:t>
      </w:r>
    </w:p>
    <w:p w14:paraId="3368BF95" w14:textId="77777777" w:rsidR="0082073E" w:rsidRPr="0044696A" w:rsidRDefault="0082073E" w:rsidP="0082073E">
      <w:pPr>
        <w:pStyle w:val="a7"/>
        <w:widowControl w:val="0"/>
        <w:spacing w:before="120"/>
        <w:ind w:left="75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48A95E7" w14:textId="77777777" w:rsidR="0082073E" w:rsidRPr="0044696A" w:rsidRDefault="0082073E" w:rsidP="0082073E">
      <w:pPr>
        <w:pStyle w:val="a7"/>
        <w:widowControl w:val="0"/>
        <w:spacing w:before="120"/>
        <w:ind w:left="75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Где:</w:t>
      </w:r>
    </w:p>
    <w:p w14:paraId="63A5A741" w14:textId="77777777" w:rsidR="0082073E" w:rsidRPr="0044696A" w:rsidRDefault="0082073E" w:rsidP="0082073E">
      <w:pPr>
        <w:pStyle w:val="a7"/>
        <w:widowControl w:val="0"/>
        <w:spacing w:before="120"/>
        <w:ind w:left="75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Ц_</w:t>
      </w:r>
      <w:r w:rsidRPr="0044696A">
        <w:rPr>
          <w:rFonts w:ascii="Times New Roman" w:hAnsi="Times New Roman" w:cs="Times New Roman"/>
          <w:sz w:val="20"/>
          <w:szCs w:val="20"/>
          <w:lang w:val="en-US"/>
        </w:rPr>
        <w:t>min</w:t>
      </w:r>
      <w:r w:rsidRPr="0044696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4696A">
        <w:rPr>
          <w:rFonts w:ascii="Times New Roman" w:hAnsi="Times New Roman" w:cs="Times New Roman"/>
          <w:sz w:val="20"/>
          <w:szCs w:val="20"/>
        </w:rPr>
        <w:t>– минимальное предложение о цене договора из всех предложенных участниками конкурса;</w:t>
      </w:r>
    </w:p>
    <w:p w14:paraId="650E5329" w14:textId="77777777" w:rsidR="0082073E" w:rsidRPr="0044696A" w:rsidRDefault="0082073E" w:rsidP="0082073E">
      <w:pPr>
        <w:pStyle w:val="a7"/>
        <w:widowControl w:val="0"/>
        <w:spacing w:before="120"/>
        <w:ind w:left="75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Ц_</w:t>
      </w:r>
      <w:r w:rsidRPr="0044696A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4696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4696A">
        <w:rPr>
          <w:rFonts w:ascii="Times New Roman" w:hAnsi="Times New Roman" w:cs="Times New Roman"/>
          <w:sz w:val="20"/>
          <w:szCs w:val="20"/>
        </w:rPr>
        <w:t>– предложение участника конкурса, заявка которого оценивается.</w:t>
      </w:r>
    </w:p>
    <w:p w14:paraId="719930F8" w14:textId="77777777" w:rsidR="0082073E" w:rsidRPr="0044696A" w:rsidRDefault="0082073E" w:rsidP="0082073E">
      <w:pPr>
        <w:pStyle w:val="a7"/>
        <w:numPr>
          <w:ilvl w:val="1"/>
          <w:numId w:val="6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Условия применения:</w:t>
      </w:r>
    </w:p>
    <w:p w14:paraId="1CF89B93" w14:textId="77777777" w:rsidR="0082073E" w:rsidRPr="0044696A" w:rsidRDefault="0082073E" w:rsidP="0082073E">
      <w:pPr>
        <w:pStyle w:val="a7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Если участник не указал цену договора – заявка отклоняется</w:t>
      </w:r>
    </w:p>
    <w:p w14:paraId="08750516" w14:textId="77777777" w:rsidR="0082073E" w:rsidRPr="0044696A" w:rsidRDefault="0082073E" w:rsidP="0082073E">
      <w:pPr>
        <w:pStyle w:val="a7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Если цена договора превышает начальную (максимальную) цену договора – заявка отклоняется</w:t>
      </w:r>
    </w:p>
    <w:p w14:paraId="0C50D6B1" w14:textId="77777777" w:rsidR="0082073E" w:rsidRPr="0044696A" w:rsidRDefault="0082073E" w:rsidP="0082073E">
      <w:pPr>
        <w:pStyle w:val="a7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При равенстве минимальных цен у нескольких участников все они получают (</w:t>
      </w:r>
      <w:proofErr w:type="spellStart"/>
      <w:r w:rsidRPr="0044696A">
        <w:rPr>
          <w:rFonts w:ascii="Times New Roman" w:hAnsi="Times New Roman" w:cs="Times New Roman"/>
          <w:sz w:val="20"/>
          <w:szCs w:val="20"/>
        </w:rPr>
        <w:t>Ц_min</w:t>
      </w:r>
      <w:proofErr w:type="spellEnd"/>
      <w:r w:rsidRPr="0044696A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44696A">
        <w:rPr>
          <w:rFonts w:ascii="Times New Roman" w:hAnsi="Times New Roman" w:cs="Times New Roman"/>
          <w:sz w:val="20"/>
          <w:szCs w:val="20"/>
        </w:rPr>
        <w:t>Ц_i</w:t>
      </w:r>
      <w:proofErr w:type="spellEnd"/>
      <w:r w:rsidRPr="0044696A">
        <w:rPr>
          <w:rFonts w:ascii="Times New Roman" w:hAnsi="Times New Roman" w:cs="Times New Roman"/>
          <w:sz w:val="20"/>
          <w:szCs w:val="20"/>
        </w:rPr>
        <w:t>) = 1.</w:t>
      </w:r>
    </w:p>
    <w:p w14:paraId="1448F289" w14:textId="77777777" w:rsidR="0082073E" w:rsidRPr="0044696A" w:rsidRDefault="0082073E" w:rsidP="0082073E">
      <w:pPr>
        <w:pStyle w:val="a7"/>
        <w:spacing w:before="120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4D8D2804" w14:textId="77777777" w:rsidR="0082073E" w:rsidRPr="0044696A" w:rsidRDefault="0082073E" w:rsidP="0082073E">
      <w:pPr>
        <w:pStyle w:val="a7"/>
        <w:widowControl w:val="0"/>
        <w:numPr>
          <w:ilvl w:val="0"/>
          <w:numId w:val="6"/>
        </w:numPr>
        <w:spacing w:before="12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Критерий № 2 – Качественные характеристики (значимость 10%)</w:t>
      </w:r>
    </w:p>
    <w:tbl>
      <w:tblPr>
        <w:tblStyle w:val="ae"/>
        <w:tblW w:w="5149" w:type="pct"/>
        <w:tblLook w:val="04A0" w:firstRow="1" w:lastRow="0" w:firstColumn="1" w:lastColumn="0" w:noHBand="0" w:noVBand="1"/>
      </w:tblPr>
      <w:tblGrid>
        <w:gridCol w:w="620"/>
        <w:gridCol w:w="7719"/>
        <w:gridCol w:w="1284"/>
      </w:tblGrid>
      <w:tr w:rsidR="0082073E" w:rsidRPr="0044696A" w14:paraId="5F2B30C8" w14:textId="77777777" w:rsidTr="00FD6121">
        <w:trPr>
          <w:tblHeader/>
        </w:trPr>
        <w:tc>
          <w:tcPr>
            <w:tcW w:w="393" w:type="pct"/>
          </w:tcPr>
          <w:p w14:paraId="3B450EC6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  <w:sz w:val="18"/>
              </w:rPr>
            </w:pPr>
            <w:r w:rsidRPr="0044696A">
              <w:rPr>
                <w:rFonts w:ascii="Times New Roman" w:hAnsi="Times New Roman" w:cs="Times New Roman"/>
                <w:b/>
                <w:sz w:val="18"/>
              </w:rPr>
              <w:lastRenderedPageBreak/>
              <w:t>№</w:t>
            </w:r>
          </w:p>
        </w:tc>
        <w:tc>
          <w:tcPr>
            <w:tcW w:w="4081" w:type="pct"/>
          </w:tcPr>
          <w:p w14:paraId="63549C4B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  <w:sz w:val="18"/>
              </w:rPr>
            </w:pPr>
            <w:r w:rsidRPr="0044696A">
              <w:rPr>
                <w:rFonts w:ascii="Times New Roman" w:hAnsi="Times New Roman" w:cs="Times New Roman"/>
                <w:b/>
                <w:sz w:val="18"/>
              </w:rPr>
              <w:t>Наименование критерия оценки</w:t>
            </w:r>
          </w:p>
        </w:tc>
        <w:tc>
          <w:tcPr>
            <w:tcW w:w="527" w:type="pct"/>
          </w:tcPr>
          <w:p w14:paraId="3FFCC555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4696A">
              <w:rPr>
                <w:rFonts w:ascii="Times New Roman" w:hAnsi="Times New Roman" w:cs="Times New Roman"/>
                <w:b/>
                <w:sz w:val="18"/>
              </w:rPr>
              <w:t>Вес (значимость)</w:t>
            </w:r>
          </w:p>
        </w:tc>
      </w:tr>
      <w:tr w:rsidR="0082073E" w:rsidRPr="0044696A" w14:paraId="6ED5B8F0" w14:textId="77777777" w:rsidTr="00FD6121">
        <w:trPr>
          <w:trHeight w:val="521"/>
        </w:trPr>
        <w:tc>
          <w:tcPr>
            <w:tcW w:w="393" w:type="pct"/>
          </w:tcPr>
          <w:p w14:paraId="16FB5FDF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81" w:type="pct"/>
          </w:tcPr>
          <w:p w14:paraId="4499A11D" w14:textId="77777777" w:rsidR="0082073E" w:rsidRPr="0044696A" w:rsidRDefault="0082073E" w:rsidP="00FD6121">
            <w:pPr>
              <w:widowControl w:val="0"/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Качественные характеристики</w:t>
            </w:r>
          </w:p>
          <w:p w14:paraId="54C6AABA" w14:textId="77777777" w:rsidR="0082073E" w:rsidRPr="0044696A" w:rsidRDefault="0082073E" w:rsidP="00FD6121">
            <w:pPr>
              <w:widowControl w:val="0"/>
              <w:spacing w:before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Оценивается описание Методики проведения аудиторской проверки (подхода к описанию услуг) с учетом отраслевой специфики Заказчика (страховой организации)</w:t>
            </w:r>
          </w:p>
          <w:p w14:paraId="64908F90" w14:textId="77777777" w:rsidR="0082073E" w:rsidRPr="0044696A" w:rsidRDefault="0082073E" w:rsidP="00FD6121">
            <w:pPr>
              <w:widowControl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 участника – Техническое предложение по Форме 2, содержащее описание Методики.</w:t>
            </w:r>
          </w:p>
          <w:p w14:paraId="18E07A08" w14:textId="77777777" w:rsidR="0082073E" w:rsidRPr="0044696A" w:rsidRDefault="0082073E" w:rsidP="00FD6121">
            <w:pPr>
              <w:widowControl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оценки по подкритерию:</w:t>
            </w:r>
          </w:p>
          <w:p w14:paraId="76B63BE7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представлена подробно, с учетом специфики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 баллов</w:t>
            </w: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824F332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представлена частично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 баллов</w:t>
            </w: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C929CC1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не представлена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 баллов.</w:t>
            </w:r>
          </w:p>
        </w:tc>
        <w:tc>
          <w:tcPr>
            <w:tcW w:w="527" w:type="pct"/>
          </w:tcPr>
          <w:p w14:paraId="2F947EEB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>10 %</w:t>
            </w:r>
          </w:p>
        </w:tc>
      </w:tr>
    </w:tbl>
    <w:p w14:paraId="1824B88A" w14:textId="364B56CB" w:rsidR="0082073E" w:rsidRPr="0044696A" w:rsidRDefault="0082073E" w:rsidP="0082073E">
      <w:pPr>
        <w:widowControl w:val="0"/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Балл_качество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= Балл по критерию №2 х 0,10</w:t>
      </w:r>
    </w:p>
    <w:p w14:paraId="53C84898" w14:textId="77777777" w:rsidR="0082073E" w:rsidRPr="0044696A" w:rsidRDefault="0082073E" w:rsidP="0082073E">
      <w:pPr>
        <w:widowControl w:val="0"/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4696A">
        <w:rPr>
          <w:rStyle w:val="af0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Пояснение: умножение на 0,10 соответствует значимости критерия 10% (10 баллов из 100 максимальных).</w:t>
      </w:r>
    </w:p>
    <w:p w14:paraId="4595CD7B" w14:textId="77777777" w:rsidR="0082073E" w:rsidRPr="0044696A" w:rsidRDefault="0082073E" w:rsidP="0082073E">
      <w:pPr>
        <w:pStyle w:val="a7"/>
        <w:widowControl w:val="0"/>
        <w:numPr>
          <w:ilvl w:val="0"/>
          <w:numId w:val="6"/>
        </w:numPr>
        <w:spacing w:before="12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Критерий № 3 – Квалификация участника (значимость 60%)</w:t>
      </w:r>
    </w:p>
    <w:tbl>
      <w:tblPr>
        <w:tblStyle w:val="ae"/>
        <w:tblW w:w="5149" w:type="pct"/>
        <w:tblLook w:val="04A0" w:firstRow="1" w:lastRow="0" w:firstColumn="1" w:lastColumn="0" w:noHBand="0" w:noVBand="1"/>
      </w:tblPr>
      <w:tblGrid>
        <w:gridCol w:w="546"/>
        <w:gridCol w:w="7744"/>
        <w:gridCol w:w="1333"/>
      </w:tblGrid>
      <w:tr w:rsidR="0082073E" w:rsidRPr="0044696A" w14:paraId="4BF41FB7" w14:textId="77777777" w:rsidTr="00FD6121">
        <w:trPr>
          <w:tblHeader/>
        </w:trPr>
        <w:tc>
          <w:tcPr>
            <w:tcW w:w="255" w:type="pct"/>
          </w:tcPr>
          <w:p w14:paraId="1EF8AE7E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4038" w:type="pct"/>
          </w:tcPr>
          <w:p w14:paraId="454AE433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критерия оценки</w:t>
            </w:r>
          </w:p>
        </w:tc>
        <w:tc>
          <w:tcPr>
            <w:tcW w:w="707" w:type="pct"/>
          </w:tcPr>
          <w:p w14:paraId="65215CDB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696A">
              <w:rPr>
                <w:rFonts w:ascii="Times New Roman" w:hAnsi="Times New Roman" w:cs="Times New Roman"/>
                <w:b/>
                <w:sz w:val="18"/>
                <w:szCs w:val="18"/>
              </w:rPr>
              <w:t>Вес (значимость)</w:t>
            </w:r>
          </w:p>
        </w:tc>
      </w:tr>
      <w:tr w:rsidR="0082073E" w:rsidRPr="0044696A" w14:paraId="6782D501" w14:textId="77777777" w:rsidTr="00FD6121">
        <w:tc>
          <w:tcPr>
            <w:tcW w:w="255" w:type="pct"/>
          </w:tcPr>
          <w:p w14:paraId="6F71875E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4038" w:type="pct"/>
          </w:tcPr>
          <w:p w14:paraId="716323D2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Квалификация участника </w:t>
            </w:r>
            <w:r w:rsidRPr="0044696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конкурса</w:t>
            </w:r>
          </w:p>
        </w:tc>
        <w:tc>
          <w:tcPr>
            <w:tcW w:w="707" w:type="pct"/>
          </w:tcPr>
          <w:p w14:paraId="0362271A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>60 %</w:t>
            </w:r>
          </w:p>
        </w:tc>
      </w:tr>
      <w:tr w:rsidR="0082073E" w:rsidRPr="0044696A" w14:paraId="5F9D4553" w14:textId="77777777" w:rsidTr="00FD6121">
        <w:tc>
          <w:tcPr>
            <w:tcW w:w="255" w:type="pct"/>
          </w:tcPr>
          <w:p w14:paraId="213268EC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4696A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4038" w:type="pct"/>
          </w:tcPr>
          <w:p w14:paraId="25EFEC3E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Опыт оказания аудиторских услуг страховым организациям </w:t>
            </w:r>
          </w:p>
          <w:p w14:paraId="0046DD72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Оценивается наличие опыта оказания услуг аудита бухгалтерской (финансовой) отчетности, подготовленной в соответствии с российским законодательством, и / или финансовой отчетности, подготовленной в соответствии с Международными стандартами финансовой отчетности или единой отчетности страховых организаций за последние 5 лет (2020 – 2025 гг.).</w:t>
            </w:r>
          </w:p>
          <w:p w14:paraId="39AA0680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83D29" w14:textId="77777777" w:rsidR="0082073E" w:rsidRPr="0044696A" w:rsidRDefault="0082073E" w:rsidP="00FD6121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Документы и информация, предоставляемые участником конкурса в целях оценки по подкритерию</w:t>
            </w:r>
          </w:p>
          <w:p w14:paraId="7EDF1BE4" w14:textId="77777777" w:rsidR="0082073E" w:rsidRPr="0044696A" w:rsidRDefault="0082073E" w:rsidP="00FD612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подтверждения опыта оказания услуг аудита участник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предоставляет: </w:t>
            </w:r>
          </w:p>
          <w:p w14:paraId="503DFD67" w14:textId="77777777" w:rsidR="0082073E" w:rsidRPr="0044696A" w:rsidRDefault="0082073E" w:rsidP="0082073E">
            <w:pPr>
              <w:numPr>
                <w:ilvl w:val="0"/>
                <w:numId w:val="3"/>
              </w:numPr>
              <w:spacing w:line="276" w:lineRule="auto"/>
              <w:ind w:left="0" w:firstLine="41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в произвольной форме, содержащая информацию об опыте оказания услуг.</w:t>
            </w:r>
          </w:p>
          <w:p w14:paraId="752F30C1" w14:textId="77777777" w:rsidR="0082073E" w:rsidRPr="0044696A" w:rsidRDefault="0082073E" w:rsidP="0082073E">
            <w:pPr>
              <w:numPr>
                <w:ilvl w:val="0"/>
                <w:numId w:val="3"/>
              </w:numPr>
              <w:spacing w:line="276" w:lineRule="auto"/>
              <w:ind w:left="0" w:firstLine="41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Копии договоров (первая и последняя страница договора, позволяющие установить соответствие таких договоров требованиям настоящего показателя). </w:t>
            </w:r>
          </w:p>
          <w:p w14:paraId="2E6E623D" w14:textId="77777777" w:rsidR="0082073E" w:rsidRPr="0044696A" w:rsidRDefault="0082073E" w:rsidP="0082073E">
            <w:pPr>
              <w:numPr>
                <w:ilvl w:val="0"/>
                <w:numId w:val="3"/>
              </w:numPr>
              <w:spacing w:line="276" w:lineRule="auto"/>
              <w:ind w:left="0" w:firstLine="41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Копии актов оказанных услуг или иных документов, предусмотренных договором, в которых указан факт оказания услуг.</w:t>
            </w:r>
          </w:p>
          <w:p w14:paraId="5BBB7708" w14:textId="77777777" w:rsidR="0082073E" w:rsidRPr="0044696A" w:rsidRDefault="0082073E" w:rsidP="0082073E">
            <w:pPr>
              <w:numPr>
                <w:ilvl w:val="0"/>
                <w:numId w:val="3"/>
              </w:numPr>
              <w:spacing w:line="276" w:lineRule="auto"/>
              <w:ind w:left="0" w:firstLine="41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Ссылки на аудиторские заключения, опубликованные в открытых источниках (в случае их публикации). </w:t>
            </w:r>
          </w:p>
          <w:p w14:paraId="41D24293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50E4FC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Порядок оценки по подкритерию:</w:t>
            </w:r>
          </w:p>
          <w:p w14:paraId="4C6D5A62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наличии у участника конкурса более 25 исполненных договоров – </w:t>
            </w:r>
            <w:r w:rsidRPr="004469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баллов;</w:t>
            </w:r>
          </w:p>
          <w:p w14:paraId="1A313C58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наличии у участника конкурса от 15 до 25 исполненных договоров (включительно)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 баллов</w:t>
            </w: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6DE4AE2B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наличии менее 15 исполненных договоров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 баллов</w:t>
            </w:r>
          </w:p>
          <w:p w14:paraId="78FA9C48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pct"/>
          </w:tcPr>
          <w:p w14:paraId="414A6F51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</w:tc>
      </w:tr>
      <w:tr w:rsidR="0082073E" w:rsidRPr="0044696A" w14:paraId="278D00C5" w14:textId="77777777" w:rsidTr="00FD6121">
        <w:tc>
          <w:tcPr>
            <w:tcW w:w="255" w:type="pct"/>
          </w:tcPr>
          <w:p w14:paraId="2F796542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4696A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4038" w:type="pct"/>
          </w:tcPr>
          <w:p w14:paraId="5F2E623A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sz w:val="20"/>
                <w:szCs w:val="20"/>
                <w:u w:val="single"/>
                <w:lang w:bidi="ru-RU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  <w:u w:val="single"/>
                <w:lang w:bidi="ru-RU"/>
              </w:rPr>
              <w:t>Наличие специалистов, планируемых к участию в аудите:</w:t>
            </w:r>
          </w:p>
          <w:p w14:paraId="117B2F54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14:paraId="3DD35E57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Оценивается наличие у участника специалистов по четырем категориям:</w:t>
            </w:r>
          </w:p>
          <w:p w14:paraId="70D70B9D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14:paraId="04E58857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у руководителя аудиторской проверки единого квалификационного аттестата аудитора, а также международного сертификата АССА / 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/ сертификата Ассоциированного участника НАФД, и обладающего опытом участия в проведении аудита страховых организаций не менее 5 лет. </w:t>
            </w:r>
          </w:p>
          <w:p w14:paraId="74AC2048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0A5F7095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Наличие 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специалиста, обладающего действующим сертификатом CISA (</w:t>
            </w:r>
            <w:proofErr w:type="spellStart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Certified</w:t>
            </w:r>
            <w:proofErr w:type="spellEnd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Information</w:t>
            </w:r>
            <w:proofErr w:type="spellEnd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Systems</w:t>
            </w:r>
            <w:proofErr w:type="spellEnd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Auditor</w:t>
            </w:r>
            <w:proofErr w:type="spellEnd"/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), предлагаемого в качестве члена аудиторской группы.</w:t>
            </w:r>
          </w:p>
          <w:p w14:paraId="0A6EB283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30FC6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3. Наличие в штате Участника конкурса не менее 5 аудиторов, которые будут принимать участие в аудите, обладающих единым квалификационным аттестатом аудитора и имеющих опыт участия в проведении аудита страховых организаций не менее 5 лет.</w:t>
            </w:r>
          </w:p>
          <w:p w14:paraId="7D410401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39BD7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4. Наличие в штате аудиторской организации ответственного актуария, состоящего в реестре ЦБ (</w:t>
            </w:r>
            <w:hyperlink r:id="rId6" w:history="1">
              <w:r w:rsidRPr="0044696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https://www.cbr.ru/vfs/finmarkets/files/supervision/list_actuarials.xlsx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BE5C26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 или по совместительству, который будет принимать участие в аудите</w:t>
            </w:r>
          </w:p>
          <w:p w14:paraId="3FE1FDDD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4DBE1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Документы и информация, предоставляемые участником конкурса в целях оценки по подкритерию:</w:t>
            </w:r>
          </w:p>
          <w:p w14:paraId="1004235A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09CCFAA8" w14:textId="77777777" w:rsidR="0082073E" w:rsidRPr="0044696A" w:rsidRDefault="0082073E" w:rsidP="0082073E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в произвольной форме, содержащая информацию о специалистах;</w:t>
            </w:r>
          </w:p>
          <w:p w14:paraId="17B8B309" w14:textId="77777777" w:rsidR="0082073E" w:rsidRPr="0044696A" w:rsidRDefault="0082073E" w:rsidP="0082073E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Копии трудовых книжек (или </w:t>
            </w: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трудовых договоров</w:t>
            </w: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3B915FF" w14:textId="77777777" w:rsidR="0082073E" w:rsidRPr="0044696A" w:rsidRDefault="0082073E" w:rsidP="0082073E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Копии ква</w:t>
            </w: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лификационных аттестатов, сертификатов. </w:t>
            </w:r>
          </w:p>
          <w:p w14:paraId="0E8D942F" w14:textId="77777777" w:rsidR="0082073E" w:rsidRPr="0044696A" w:rsidRDefault="0082073E" w:rsidP="00FD6121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</w:p>
          <w:p w14:paraId="687A798E" w14:textId="77777777" w:rsidR="0082073E" w:rsidRPr="0044696A" w:rsidRDefault="0082073E" w:rsidP="00FD6121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Порядок оценки по подкритерию:</w:t>
            </w:r>
          </w:p>
          <w:p w14:paraId="3D963C6A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специалистов во всех перечисленных четырех областях – </w:t>
            </w:r>
            <w:r w:rsidRPr="004469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баллов</w:t>
            </w: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79883B3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специалистов в трех из четырех перечисленных областях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 баллов</w:t>
            </w: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41015806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специалистов в одной или двух из четырех перечисленных областях или отсутствие специалистов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 баллов</w:t>
            </w: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7" w:type="pct"/>
          </w:tcPr>
          <w:p w14:paraId="6B9AAA87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30 %</w:t>
            </w:r>
          </w:p>
        </w:tc>
      </w:tr>
      <w:tr w:rsidR="0082073E" w:rsidRPr="0044696A" w14:paraId="0F818060" w14:textId="77777777" w:rsidTr="00FD6121">
        <w:tc>
          <w:tcPr>
            <w:tcW w:w="255" w:type="pct"/>
          </w:tcPr>
          <w:p w14:paraId="676345A1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4696A">
              <w:rPr>
                <w:rFonts w:ascii="Times New Roman" w:hAnsi="Times New Roman" w:cs="Times New Roman"/>
                <w:b/>
              </w:rPr>
              <w:t>3.3.</w:t>
            </w:r>
          </w:p>
        </w:tc>
        <w:tc>
          <w:tcPr>
            <w:tcW w:w="4038" w:type="pct"/>
          </w:tcPr>
          <w:p w14:paraId="667316F0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  <w:u w:val="single"/>
                <w:lang w:bidi="ru-RU"/>
              </w:rPr>
              <w:t xml:space="preserve">Рейтинг 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u w:val="single"/>
                <w:lang w:val="en-US" w:bidi="ru-RU"/>
              </w:rPr>
              <w:t>RAEX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u w:val="single"/>
                <w:lang w:bidi="ru-RU"/>
              </w:rPr>
              <w:t xml:space="preserve">: </w:t>
            </w:r>
          </w:p>
          <w:p w14:paraId="6843F324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bidi="ru-RU"/>
              </w:rPr>
            </w:pPr>
          </w:p>
          <w:p w14:paraId="11D392E2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Оценивается позиция участника конкурса</w:t>
            </w:r>
            <w:r w:rsidRPr="0044696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 xml:space="preserve"> в Рейтинге «Аудиторские организации, ранжированные по выручке от аудита (2025 год)»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,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присужденного рейтинговым агентством RAEX и размещенного на сайте в сети Интернет по адресу: </w:t>
            </w:r>
            <w:hyperlink r:id="rId7" w:history="1">
              <w:proofErr w:type="gramStart"/>
              <w:r w:rsidRPr="0044696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https://raex-rr.com/b2b/audit/audit_firms_rating_by_revenue/2025/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далее - Рейтинг аудиторов).</w:t>
            </w:r>
          </w:p>
          <w:p w14:paraId="7CB6A3AB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1C079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Документы и информация, предоставляемые участником конкурса в целях оценки по подкритерию:</w:t>
            </w:r>
          </w:p>
          <w:p w14:paraId="0F31A46C" w14:textId="77777777" w:rsidR="0082073E" w:rsidRPr="0044696A" w:rsidRDefault="0082073E" w:rsidP="0082073E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Подтверждается сведениями, размещенными в сети Интернет по адресу </w:t>
            </w:r>
            <w:hyperlink r:id="rId8" w:history="1">
              <w:r w:rsidRPr="0044696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https://raex-rr.com/b2b/audit/audit_firms_rating_by_revenue/2025/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E7D7B21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  <w:p w14:paraId="2EE98E29" w14:textId="77777777" w:rsidR="0082073E" w:rsidRPr="0044696A" w:rsidRDefault="0082073E" w:rsidP="00FD6121">
            <w:pPr>
              <w:widowControl w:val="0"/>
              <w:tabs>
                <w:tab w:val="num" w:pos="1844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Порядок оценки по подкритерию:</w:t>
            </w:r>
          </w:p>
          <w:p w14:paraId="50FF8765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Позиция участника конкурса в Рейтинге аудиторов - Позиции с 1 по 6 (включительно) </w:t>
            </w:r>
            <w:r w:rsidRPr="004469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 100 баллов</w:t>
            </w:r>
            <w:r w:rsidRPr="004469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5FA18FC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Позиция участника конкурса в Рейтинге аудиторов - Позиции с 7 по 12 (включительно)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– 50 баллов</w:t>
            </w: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69D7FF3" w14:textId="77777777" w:rsidR="0082073E" w:rsidRPr="0044696A" w:rsidRDefault="0082073E" w:rsidP="0082073E">
            <w:pPr>
              <w:pStyle w:val="a7"/>
              <w:widowControl w:val="0"/>
              <w:numPr>
                <w:ilvl w:val="0"/>
                <w:numId w:val="8"/>
              </w:num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6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Позиция участника конкурса в Рейтинге аудиторов - Позиции с 13 и ниже или отсутствие в рейтинге – </w:t>
            </w:r>
            <w:r w:rsidRPr="004469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 баллов.</w:t>
            </w:r>
          </w:p>
        </w:tc>
        <w:tc>
          <w:tcPr>
            <w:tcW w:w="707" w:type="pct"/>
          </w:tcPr>
          <w:p w14:paraId="33423F41" w14:textId="77777777" w:rsidR="0082073E" w:rsidRPr="0044696A" w:rsidRDefault="0082073E" w:rsidP="00FD6121">
            <w:pPr>
              <w:suppressLineNumbers/>
              <w:tabs>
                <w:tab w:val="left" w:pos="1276"/>
                <w:tab w:val="left" w:pos="1418"/>
                <w:tab w:val="left" w:pos="156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4696A">
              <w:rPr>
                <w:rFonts w:ascii="Times New Roman" w:hAnsi="Times New Roman" w:cs="Times New Roman"/>
                <w:sz w:val="20"/>
              </w:rPr>
              <w:t>10 %</w:t>
            </w:r>
          </w:p>
        </w:tc>
      </w:tr>
    </w:tbl>
    <w:p w14:paraId="76269B98" w14:textId="77777777" w:rsidR="0082073E" w:rsidRPr="0044696A" w:rsidRDefault="0082073E" w:rsidP="0082073E">
      <w:pPr>
        <w:widowControl w:val="0"/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Балл_квалификация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= (</w:t>
      </w: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Балл_опыт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х 0,2) + (</w:t>
      </w: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Балл_специалисты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х 0,3) + (</w:t>
      </w:r>
      <w:proofErr w:type="spellStart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Балл_рейтинг</w:t>
      </w:r>
      <w:proofErr w:type="spellEnd"/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х 0,1)</w:t>
      </w:r>
    </w:p>
    <w:p w14:paraId="422C0351" w14:textId="77777777" w:rsidR="0082073E" w:rsidRPr="0044696A" w:rsidRDefault="0082073E" w:rsidP="0082073E">
      <w:pPr>
        <w:pStyle w:val="a7"/>
        <w:widowControl w:val="0"/>
        <w:numPr>
          <w:ilvl w:val="0"/>
          <w:numId w:val="6"/>
        </w:numPr>
        <w:spacing w:before="12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Порядок определения победителя</w:t>
      </w:r>
    </w:p>
    <w:p w14:paraId="2D87FFE3" w14:textId="77777777" w:rsidR="0082073E" w:rsidRPr="0044696A" w:rsidRDefault="0082073E" w:rsidP="0082073E">
      <w:pPr>
        <w:widowControl w:val="0"/>
        <w:spacing w:before="120"/>
        <w:ind w:left="42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7.1. По результатам расчёта итоговых баллов все участники ранжируются по убыванию итогового балла.</w:t>
      </w:r>
    </w:p>
    <w:p w14:paraId="5570698D" w14:textId="77777777" w:rsidR="0082073E" w:rsidRPr="0044696A" w:rsidRDefault="0082073E" w:rsidP="0082073E">
      <w:pPr>
        <w:widowControl w:val="0"/>
        <w:spacing w:before="120"/>
        <w:ind w:left="42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7.2. Победителем признаётся участник, набравший наибольший итоговый балл.</w:t>
      </w:r>
    </w:p>
    <w:p w14:paraId="548E2801" w14:textId="77777777" w:rsidR="0082073E" w:rsidRPr="0044696A" w:rsidRDefault="0082073E" w:rsidP="0082073E">
      <w:pPr>
        <w:widowControl w:val="0"/>
        <w:spacing w:before="120"/>
        <w:ind w:left="42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7.3. При равенстве итоговых баллов у двух и более участников победителем признаётся участник, набравший наибольший суммарный балл по критерию «Квалификация участника конкурса» (</w:t>
      </w:r>
      <w:proofErr w:type="spellStart"/>
      <w:r w:rsidRPr="0044696A">
        <w:rPr>
          <w:rFonts w:ascii="Times New Roman" w:hAnsi="Times New Roman" w:cs="Times New Roman"/>
          <w:sz w:val="20"/>
          <w:szCs w:val="20"/>
        </w:rPr>
        <w:t>Балл_квалификация</w:t>
      </w:r>
      <w:proofErr w:type="spellEnd"/>
      <w:r w:rsidRPr="0044696A">
        <w:rPr>
          <w:rFonts w:ascii="Times New Roman" w:hAnsi="Times New Roman" w:cs="Times New Roman"/>
          <w:sz w:val="20"/>
          <w:szCs w:val="20"/>
        </w:rPr>
        <w:t>)</w:t>
      </w:r>
    </w:p>
    <w:p w14:paraId="6CA189C6" w14:textId="77777777" w:rsidR="0082073E" w:rsidRPr="0044696A" w:rsidRDefault="0082073E" w:rsidP="0082073E">
      <w:pPr>
        <w:widowControl w:val="0"/>
        <w:spacing w:before="120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 xml:space="preserve">7.4. При равенстве суммарного балла по квалификации победителем признаётся участник, набравший </w:t>
      </w:r>
      <w:r w:rsidRPr="0044696A">
        <w:rPr>
          <w:rFonts w:ascii="Times New Roman" w:hAnsi="Times New Roman" w:cs="Times New Roman"/>
          <w:sz w:val="20"/>
          <w:szCs w:val="20"/>
        </w:rPr>
        <w:lastRenderedPageBreak/>
        <w:t>наибольший балл по подкритерию «Наличие специалистов» (</w:t>
      </w:r>
      <w:proofErr w:type="spellStart"/>
      <w:r w:rsidRPr="0044696A">
        <w:rPr>
          <w:rFonts w:ascii="Times New Roman" w:hAnsi="Times New Roman" w:cs="Times New Roman"/>
          <w:sz w:val="20"/>
          <w:szCs w:val="20"/>
        </w:rPr>
        <w:t>Балл_специалисты</w:t>
      </w:r>
      <w:proofErr w:type="spellEnd"/>
      <w:r w:rsidRPr="0044696A">
        <w:rPr>
          <w:rFonts w:ascii="Times New Roman" w:hAnsi="Times New Roman" w:cs="Times New Roman"/>
          <w:sz w:val="20"/>
          <w:szCs w:val="20"/>
        </w:rPr>
        <w:t>).</w:t>
      </w:r>
    </w:p>
    <w:p w14:paraId="0C2F61DA" w14:textId="77777777" w:rsidR="0082073E" w:rsidRPr="0044696A" w:rsidRDefault="0082073E" w:rsidP="0082073E">
      <w:pPr>
        <w:widowControl w:val="0"/>
        <w:spacing w:before="120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7.5. Разрешение спорных ситуаций, связанных с документами:</w:t>
      </w:r>
    </w:p>
    <w:p w14:paraId="10C9917C" w14:textId="77777777" w:rsidR="0082073E" w:rsidRPr="0044696A" w:rsidRDefault="0082073E" w:rsidP="0082073E">
      <w:pPr>
        <w:pStyle w:val="a7"/>
        <w:widowControl w:val="0"/>
        <w:numPr>
          <w:ilvl w:val="0"/>
          <w:numId w:val="12"/>
        </w:numPr>
        <w:spacing w:before="120" w:line="240" w:lineRule="auto"/>
        <w:ind w:left="1139" w:hanging="357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Документы представлены не в полном объеме – документы считаются непредставленными, если из них невозможно однозначно установить подтверждаемый факт;</w:t>
      </w:r>
    </w:p>
    <w:p w14:paraId="1FDEF8BF" w14:textId="77777777" w:rsidR="0082073E" w:rsidRPr="0044696A" w:rsidRDefault="0082073E" w:rsidP="0082073E">
      <w:pPr>
        <w:pStyle w:val="a7"/>
        <w:widowControl w:val="0"/>
        <w:numPr>
          <w:ilvl w:val="0"/>
          <w:numId w:val="12"/>
        </w:numPr>
        <w:spacing w:before="120" w:line="240" w:lineRule="auto"/>
        <w:ind w:left="1139" w:hanging="35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Документы представлены, но содержат противоречия – комиссия вправе отклонить такие документы как недостоверные.</w:t>
      </w:r>
    </w:p>
    <w:p w14:paraId="47F981CA" w14:textId="77777777" w:rsidR="0082073E" w:rsidRPr="0044696A" w:rsidRDefault="0082073E" w:rsidP="0082073E">
      <w:pPr>
        <w:widowControl w:val="0"/>
        <w:spacing w:before="120"/>
        <w:ind w:left="283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8.</w:t>
      </w: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Признание конкурса несостоявшимся</w:t>
      </w:r>
    </w:p>
    <w:p w14:paraId="49F50A62" w14:textId="7777777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8.1. Конкурс признан несостоявшимся в следующих случаях:</w:t>
      </w:r>
    </w:p>
    <w:p w14:paraId="589C2FEF" w14:textId="77777777" w:rsidR="0082073E" w:rsidRPr="0044696A" w:rsidRDefault="0082073E" w:rsidP="0082073E">
      <w:pPr>
        <w:pStyle w:val="a7"/>
        <w:widowControl w:val="0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на участие в конкурсе подана только одна заявка;</w:t>
      </w:r>
    </w:p>
    <w:p w14:paraId="7AE7D7F6" w14:textId="77777777" w:rsidR="0082073E" w:rsidRPr="0044696A" w:rsidRDefault="0082073E" w:rsidP="0082073E">
      <w:pPr>
        <w:pStyle w:val="a7"/>
        <w:widowControl w:val="0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на участие в конкурсе не подана ни одной заявки;</w:t>
      </w:r>
    </w:p>
    <w:p w14:paraId="2B54E70A" w14:textId="77777777" w:rsidR="0082073E" w:rsidRPr="0044696A" w:rsidRDefault="0082073E" w:rsidP="0082073E">
      <w:pPr>
        <w:pStyle w:val="a7"/>
        <w:widowControl w:val="0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 xml:space="preserve">по итогам рассмотрения заявок к участию в конкурсе допущен только один участник; </w:t>
      </w:r>
    </w:p>
    <w:p w14:paraId="7330290C" w14:textId="77777777" w:rsidR="0082073E" w:rsidRPr="0044696A" w:rsidRDefault="0082073E" w:rsidP="0082073E">
      <w:pPr>
        <w:pStyle w:val="a7"/>
        <w:widowControl w:val="0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конкурсной комиссией отклонены все заявки;</w:t>
      </w:r>
    </w:p>
    <w:p w14:paraId="19A396F7" w14:textId="77777777" w:rsidR="0082073E" w:rsidRPr="0044696A" w:rsidRDefault="0082073E" w:rsidP="0082073E">
      <w:pPr>
        <w:pStyle w:val="a7"/>
        <w:widowControl w:val="0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победитель конкурса уклоняется от заключения договора.</w:t>
      </w:r>
    </w:p>
    <w:p w14:paraId="33E340E5" w14:textId="77777777" w:rsidR="0082073E" w:rsidRPr="0044696A" w:rsidRDefault="0082073E" w:rsidP="0082073E">
      <w:pPr>
        <w:widowControl w:val="0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 xml:space="preserve">    8.2. Если на участие в конкурсе подана только одна заявка или допущен только один участник:</w:t>
      </w:r>
    </w:p>
    <w:p w14:paraId="303D6FC1" w14:textId="77777777" w:rsidR="0082073E" w:rsidRPr="0044696A" w:rsidRDefault="0082073E" w:rsidP="0082073E">
      <w:pPr>
        <w:pStyle w:val="a7"/>
        <w:widowControl w:val="0"/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Конкурсная комиссия рассматривает заявку участника на предмет соответствия всем требованиям извещения и конкурсной документации</w:t>
      </w:r>
    </w:p>
    <w:p w14:paraId="3FF4FB6E" w14:textId="77777777" w:rsidR="0082073E" w:rsidRPr="0044696A" w:rsidRDefault="0082073E" w:rsidP="0082073E">
      <w:pPr>
        <w:pStyle w:val="a7"/>
        <w:widowControl w:val="0"/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44696A">
        <w:rPr>
          <w:rFonts w:ascii="Times New Roman" w:hAnsi="Times New Roman" w:cs="Times New Roman"/>
          <w:sz w:val="20"/>
          <w:szCs w:val="20"/>
        </w:rPr>
        <w:t>Если заявка соответствует требованиям – Заказчик заключает договор с единственным участником как с единственным поставщиком на условиях, предусмотренных извещением и заявкой участника</w:t>
      </w:r>
    </w:p>
    <w:p w14:paraId="345E8D45" w14:textId="77777777" w:rsidR="0082073E" w:rsidRPr="0044696A" w:rsidRDefault="0082073E" w:rsidP="0082073E">
      <w:pPr>
        <w:pStyle w:val="a7"/>
        <w:widowControl w:val="0"/>
        <w:numPr>
          <w:ilvl w:val="0"/>
          <w:numId w:val="10"/>
        </w:numPr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>Если заявка не соответствует требованиям – Заказчик вправе провести повторный конкурс или заключить договор с единственным поставщиком по иным основаниям</w:t>
      </w:r>
    </w:p>
    <w:p w14:paraId="2A5E4F88" w14:textId="77777777" w:rsidR="0082073E" w:rsidRPr="0044696A" w:rsidRDefault="0082073E" w:rsidP="0082073E">
      <w:pPr>
        <w:pStyle w:val="a7"/>
        <w:widowControl w:val="0"/>
        <w:numPr>
          <w:ilvl w:val="0"/>
          <w:numId w:val="10"/>
        </w:numPr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 xml:space="preserve">Результаты оформляются протоколом рассмотрения заявки единственного участника </w:t>
      </w:r>
    </w:p>
    <w:p w14:paraId="7F1DE879" w14:textId="77777777" w:rsidR="0082073E" w:rsidRPr="0044696A" w:rsidRDefault="0082073E" w:rsidP="0082073E">
      <w:pPr>
        <w:widowControl w:val="0"/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4696A">
        <w:rPr>
          <w:rFonts w:ascii="Times New Roman" w:hAnsi="Times New Roman" w:cs="Times New Roman"/>
          <w:sz w:val="20"/>
          <w:szCs w:val="20"/>
        </w:rPr>
        <w:t xml:space="preserve">    8.3. Если на участие в конкурсе не подана ни одной заявки, все заявки отклонены или победитель конкурса уклоняется от заключения договора – Заказчик вправе провести повторный конкурс (с возможным изменением условий) </w:t>
      </w:r>
    </w:p>
    <w:p w14:paraId="396C6284" w14:textId="77777777" w:rsidR="0082073E" w:rsidRPr="0044696A" w:rsidRDefault="0082073E" w:rsidP="0082073E">
      <w:pPr>
        <w:widowControl w:val="0"/>
        <w:spacing w:before="120"/>
        <w:ind w:left="283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9.</w:t>
      </w:r>
      <w:r w:rsidRPr="004469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44696A">
        <w:rPr>
          <w:rFonts w:ascii="Times New Roman" w:eastAsia="Times New Roman" w:hAnsi="Times New Roman" w:cs="Times New Roman"/>
          <w:b/>
          <w:color w:val="000000"/>
          <w:lang w:eastAsia="ru-RU"/>
        </w:rPr>
        <w:t>Оформление результатов конкурса</w:t>
      </w:r>
    </w:p>
    <w:p w14:paraId="0E0C45D6" w14:textId="7777777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9.1. Результаты рассмотрения и оценки заявок на участие в конкурсе оформляются протоколом подведения итогов конкурса.</w:t>
      </w:r>
    </w:p>
    <w:p w14:paraId="07DFDB18" w14:textId="7777777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9.2. Протокол подведения итогов подписывается всеми членами комиссии и утверждается лицом, имеющим право действовать от имени Заказчика.</w:t>
      </w:r>
    </w:p>
    <w:p w14:paraId="31E4CB9C" w14:textId="5C5ECE1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9.3. Заказчик размещает протокол подведения итогов конкурса на официальном сайте Заказчика по адресу: </w:t>
      </w:r>
      <w:hyperlink r:id="rId9" w:history="1">
        <w:r w:rsidR="00FE74DE" w:rsidRPr="00A600C6">
          <w:rPr>
            <w:rStyle w:val="af"/>
            <w:rFonts w:ascii="Times New Roman" w:hAnsi="Times New Roman" w:cs="Times New Roman"/>
            <w:sz w:val="20"/>
            <w:szCs w:val="20"/>
            <w:shd w:val="clear" w:color="auto" w:fill="FFFFFF"/>
          </w:rPr>
          <w:t>www.</w:t>
        </w:r>
        <w:r w:rsidR="00FE74DE" w:rsidRPr="00A600C6">
          <w:rPr>
            <w:rStyle w:val="af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bsoinsur</w:t>
        </w:r>
        <w:r w:rsidR="00FE74DE" w:rsidRPr="00A600C6">
          <w:rPr>
            <w:rStyle w:val="af"/>
            <w:rFonts w:ascii="Times New Roman" w:hAnsi="Times New Roman" w:cs="Times New Roman"/>
            <w:sz w:val="20"/>
            <w:szCs w:val="20"/>
            <w:shd w:val="clear" w:color="auto" w:fill="FFFFFF"/>
          </w:rPr>
          <w:t>.ru</w:t>
        </w:r>
      </w:hyperlink>
    </w:p>
    <w:p w14:paraId="3163F9BD" w14:textId="7777777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9.4. Размещение осуществляется не позднее 3 (трех) рабочих дней с даты подписания протокола.</w:t>
      </w:r>
    </w:p>
    <w:p w14:paraId="637087DF" w14:textId="7777777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9.5. Датой подведения итогов конкурса считается дата размещения протокола подведения итогов на сайте Заказчика.</w:t>
      </w:r>
    </w:p>
    <w:p w14:paraId="6F196966" w14:textId="77777777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9.6. Размещение протокола подведения итогов на официальном сайте Заказчика признается надлежащим уведомлением всех участников конкурса о его результатах.</w:t>
      </w:r>
    </w:p>
    <w:p w14:paraId="3CED63C4" w14:textId="0AB900FB" w:rsidR="0082073E" w:rsidRPr="0044696A" w:rsidRDefault="0082073E" w:rsidP="0082073E">
      <w:pPr>
        <w:widowControl w:val="0"/>
        <w:spacing w:before="120"/>
        <w:ind w:left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9.7. Договор по результатам конкурса заключается не ранее чем через 10 </w:t>
      </w:r>
      <w:r w:rsidR="00FE74DE" w:rsidRPr="00FE7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FE7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десять) </w:t>
      </w:r>
      <w:r w:rsidR="00087E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рабочих </w:t>
      </w: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дней и не позднее чем через 20</w:t>
      </w:r>
      <w:r w:rsidR="00FE7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(двадцать)</w:t>
      </w: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87E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рабочих </w:t>
      </w:r>
      <w:r w:rsidRPr="004469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дней с даты размещения протокола подведения итогов конкурса на сайте Заказчика.</w:t>
      </w:r>
      <w:bookmarkStart w:id="1" w:name="_GoBack"/>
      <w:bookmarkEnd w:id="1"/>
    </w:p>
    <w:sectPr w:rsidR="0082073E" w:rsidRPr="00446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7448"/>
    <w:multiLevelType w:val="hybridMultilevel"/>
    <w:tmpl w:val="8966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29B1"/>
    <w:multiLevelType w:val="multilevel"/>
    <w:tmpl w:val="0C8EF3C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9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3D0663"/>
    <w:multiLevelType w:val="hybridMultilevel"/>
    <w:tmpl w:val="66844B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495506"/>
    <w:multiLevelType w:val="hybridMultilevel"/>
    <w:tmpl w:val="2716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007C"/>
    <w:multiLevelType w:val="hybridMultilevel"/>
    <w:tmpl w:val="8B468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017C1"/>
    <w:multiLevelType w:val="hybridMultilevel"/>
    <w:tmpl w:val="4410AC20"/>
    <w:lvl w:ilvl="0" w:tplc="C932F9E4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320D515B"/>
    <w:multiLevelType w:val="hybridMultilevel"/>
    <w:tmpl w:val="9D72952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496C7AB1"/>
    <w:multiLevelType w:val="hybridMultilevel"/>
    <w:tmpl w:val="4410AC20"/>
    <w:lvl w:ilvl="0" w:tplc="C932F9E4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49E929E0"/>
    <w:multiLevelType w:val="hybridMultilevel"/>
    <w:tmpl w:val="4410AC20"/>
    <w:lvl w:ilvl="0" w:tplc="C932F9E4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6CCA4378"/>
    <w:multiLevelType w:val="hybridMultilevel"/>
    <w:tmpl w:val="1028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719A"/>
    <w:multiLevelType w:val="hybridMultilevel"/>
    <w:tmpl w:val="BF243FF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781B6885"/>
    <w:multiLevelType w:val="hybridMultilevel"/>
    <w:tmpl w:val="29B8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69"/>
    <w:rsid w:val="00074169"/>
    <w:rsid w:val="00087E33"/>
    <w:rsid w:val="001940A1"/>
    <w:rsid w:val="001A233E"/>
    <w:rsid w:val="001C7FB6"/>
    <w:rsid w:val="005016FC"/>
    <w:rsid w:val="00582DC8"/>
    <w:rsid w:val="0060483D"/>
    <w:rsid w:val="006469BB"/>
    <w:rsid w:val="008044E7"/>
    <w:rsid w:val="0082073E"/>
    <w:rsid w:val="00B5720E"/>
    <w:rsid w:val="00B60940"/>
    <w:rsid w:val="00F91555"/>
    <w:rsid w:val="00FE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B46E"/>
  <w15:chartTrackingRefBased/>
  <w15:docId w15:val="{DE2CBB7B-8CAE-475E-B98D-78223CD5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4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4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4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41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41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41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41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41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41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4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74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4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4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4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4169"/>
    <w:rPr>
      <w:i/>
      <w:iCs/>
      <w:color w:val="404040" w:themeColor="text1" w:themeTint="BF"/>
    </w:rPr>
  </w:style>
  <w:style w:type="paragraph" w:styleId="a7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ТЗ список,Булет1,1"/>
    <w:basedOn w:val="a"/>
    <w:link w:val="a8"/>
    <w:uiPriority w:val="34"/>
    <w:qFormat/>
    <w:rsid w:val="000741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7416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74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7416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74169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582DC8"/>
    <w:rPr>
      <w:b/>
      <w:bCs/>
    </w:rPr>
  </w:style>
  <w:style w:type="paragraph" w:customStyle="1" w:styleId="ds-markdown-paragraph">
    <w:name w:val="ds-markdown-paragraph"/>
    <w:basedOn w:val="a"/>
    <w:rsid w:val="0058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B6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link w:val="11"/>
    <w:uiPriority w:val="99"/>
    <w:unhideWhenUsed/>
    <w:rsid w:val="0082073E"/>
    <w:rPr>
      <w:color w:val="0000FF"/>
      <w:u w:val="single"/>
    </w:rPr>
  </w:style>
  <w:style w:type="paragraph" w:customStyle="1" w:styleId="11">
    <w:name w:val="Гиперссылка1"/>
    <w:link w:val="af"/>
    <w:uiPriority w:val="99"/>
    <w:rsid w:val="0082073E"/>
    <w:pPr>
      <w:spacing w:line="264" w:lineRule="auto"/>
    </w:pPr>
    <w:rPr>
      <w:color w:val="0000FF"/>
      <w:u w:val="single"/>
    </w:rPr>
  </w:style>
  <w:style w:type="character" w:styleId="af0">
    <w:name w:val="Emphasis"/>
    <w:basedOn w:val="a0"/>
    <w:uiPriority w:val="20"/>
    <w:qFormat/>
    <w:rsid w:val="0082073E"/>
    <w:rPr>
      <w:i/>
      <w:iCs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basedOn w:val="a0"/>
    <w:link w:val="a7"/>
    <w:uiPriority w:val="34"/>
    <w:qFormat/>
    <w:locked/>
    <w:rsid w:val="0082073E"/>
    <w:rPr>
      <w:kern w:val="0"/>
      <w:sz w:val="22"/>
      <w:szCs w:val="22"/>
      <w14:ligatures w14:val="none"/>
    </w:rPr>
  </w:style>
  <w:style w:type="table" w:customStyle="1" w:styleId="81">
    <w:name w:val="Сетка таблицы81"/>
    <w:basedOn w:val="a1"/>
    <w:next w:val="ae"/>
    <w:uiPriority w:val="59"/>
    <w:rsid w:val="0082073E"/>
    <w:pPr>
      <w:spacing w:after="0" w:line="360" w:lineRule="auto"/>
      <w:ind w:firstLine="567"/>
      <w:jc w:val="both"/>
    </w:pPr>
    <w:rPr>
      <w:rFonts w:ascii="Verdana" w:eastAsia="Times New Roman" w:hAnsi="Verdana" w:cs="Times New Roman"/>
      <w:color w:val="000000" w:themeColor="text1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ex-rr.com/b2b/audit/audit_firms_rating_by_revenue/2025/" TargetMode="External"/><Relationship Id="rId3" Type="http://schemas.openxmlformats.org/officeDocument/2006/relationships/styles" Target="styles.xml"/><Relationship Id="rId7" Type="http://schemas.openxmlformats.org/officeDocument/2006/relationships/hyperlink" Target="https://raex-rr.com/b2b/audit/audit_firms_rating_by_revenue/202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br.ru/vfs/finmarkets/files/supervision/list_actuarials.xls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soins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02B4-AAB5-49CE-94F5-83F893B6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1502</Words>
  <Characters>8563</Characters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2026-08-14T10:40:00Z</dcterms:created>
  <dcterms:modified xsi:type="dcterms:W3CDTF">2026-08-18T10:55:00Z</dcterms:modified>
</cp:coreProperties>
</file>